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E4" w:rsidRPr="008F5FBC" w:rsidRDefault="00C75AE4" w:rsidP="00C75AE4">
      <w:pPr>
        <w:jc w:val="center"/>
        <w:rPr>
          <w:b/>
          <w:sz w:val="26"/>
          <w:szCs w:val="26"/>
        </w:rPr>
      </w:pPr>
      <w:r w:rsidRPr="008F5FBC">
        <w:rPr>
          <w:b/>
          <w:sz w:val="26"/>
          <w:szCs w:val="26"/>
        </w:rPr>
        <w:t>ΜΕΤΑΒΟΛΗ ΣΧΕΣΗΣ ΕΡΓΑΣΙΑΣ ΕΡΕΥΝΗΤΗ:</w:t>
      </w:r>
    </w:p>
    <w:p w:rsidR="0016408F" w:rsidRDefault="0016408F" w:rsidP="00DD42D8">
      <w:pPr>
        <w:tabs>
          <w:tab w:val="left" w:pos="6000"/>
        </w:tabs>
      </w:pPr>
      <w:r>
        <w:rPr>
          <w:rFonts w:ascii="Arial" w:hAnsi="Arial" w:cs="Arial"/>
          <w:sz w:val="20"/>
          <w:szCs w:val="20"/>
        </w:rPr>
        <w:t xml:space="preserve">Σας γνωρίζουμε ότι </w:t>
      </w:r>
      <w:r>
        <w:t>στην Κλινική Μελέτη με κωδικό :……………………………………….…και τίτλο</w:t>
      </w:r>
      <w:r w:rsidR="0034705F">
        <w:t xml:space="preserve"> : 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0F71">
        <w:t>….</w:t>
      </w:r>
      <w:r w:rsidR="0034705F">
        <w:t>…………</w:t>
      </w:r>
    </w:p>
    <w:p w:rsidR="00DD42D8" w:rsidRDefault="001963B6" w:rsidP="00DD42D8">
      <w:pPr>
        <w:spacing w:line="240" w:lineRule="auto"/>
        <w:jc w:val="both"/>
      </w:pPr>
      <w:r>
        <w:t>με Επιστημονικά Υπεύθυνο τον/την κ. …………………………………………………………………., στην οποία συμμετέχει και ο/η ……………………………………………………………</w:t>
      </w:r>
      <w:r w:rsidR="00DD42D8">
        <w:t>……………..</w:t>
      </w:r>
      <w:r>
        <w:t>…… ως μέλος της Ερευνητικής Ομάδας, ο οποίος αλλάζει σχέση εργασίας στην μελέτη και από ερευνητής με</w:t>
      </w:r>
      <w:r w:rsidR="00DD42D8">
        <w:t>:</w:t>
      </w:r>
      <w:r>
        <w:t xml:space="preserve"> </w:t>
      </w:r>
      <w:r w:rsidR="00DD42D8">
        <w:t>.</w:t>
      </w:r>
      <w:r>
        <w:t>…………………………</w:t>
      </w:r>
      <w:r w:rsidR="00DD42D8">
        <w:t>..</w:t>
      </w:r>
      <w:r>
        <w:t>…………………………</w:t>
      </w:r>
      <w:r w:rsidR="00DD42D8">
        <w:t>…</w:t>
      </w:r>
      <w:r>
        <w:t>…</w:t>
      </w:r>
      <w:r w:rsidR="00DD42D8">
        <w:t>…………………………….</w:t>
      </w:r>
      <w:r>
        <w:t>………………….. θα συμμετέχει ως</w:t>
      </w:r>
      <w:r w:rsidR="00DD42D8">
        <w:t>:</w:t>
      </w:r>
      <w:r>
        <w:t xml:space="preserve"> ……………………………………………………………………………………………</w:t>
      </w:r>
      <w:r w:rsidR="00DD42D8">
        <w:t>.</w:t>
      </w:r>
      <w:r>
        <w:t xml:space="preserve"> </w:t>
      </w:r>
    </w:p>
    <w:p w:rsidR="00DD42D8" w:rsidRDefault="001963B6" w:rsidP="00DD42D8">
      <w:pPr>
        <w:spacing w:line="240" w:lineRule="auto"/>
        <w:jc w:val="both"/>
      </w:pPr>
      <w:r>
        <w:t xml:space="preserve">Το σύνολο της αμοιβής του </w:t>
      </w:r>
      <w:r w:rsidRPr="007232E4">
        <w:rPr>
          <w:b/>
          <w:u w:val="single"/>
        </w:rPr>
        <w:t>δεν αλλάζει,</w:t>
      </w:r>
      <w:r>
        <w:t xml:space="preserve"> αλλά διαμορφώνεται σύμφωνα με τα νέα δεδομένα σε:</w:t>
      </w:r>
      <w:r w:rsidR="007C7A5F" w:rsidRPr="007C7A5F">
        <w:t xml:space="preserve"> </w:t>
      </w:r>
      <w:r>
        <w:t>αμοιβές με σχέση εργασίας ……………………………………………</w:t>
      </w:r>
      <w:r w:rsidR="00DD42D8">
        <w:t>……</w:t>
      </w:r>
      <w:r>
        <w:t>……</w:t>
      </w:r>
      <w:r w:rsidR="00DD42D8">
        <w:t>…….</w:t>
      </w:r>
      <w:r>
        <w:t xml:space="preserve"> </w:t>
      </w:r>
      <w:r w:rsidR="00DD42D8">
        <w:t>σε…………….</w:t>
      </w:r>
      <w:r>
        <w:t>………………………</w:t>
      </w:r>
      <w:r w:rsidR="00DD42D8">
        <w:t>……..</w:t>
      </w:r>
      <w:r>
        <w:t>……..€ και</w:t>
      </w:r>
      <w:r w:rsidR="007C7A5F" w:rsidRPr="007C7A5F">
        <w:t xml:space="preserve"> </w:t>
      </w:r>
      <w:r>
        <w:t>αμοιβές με την νέα σχέση εργασίας ……………………………………………………….. σε ………………</w:t>
      </w:r>
      <w:r w:rsidR="00DD42D8">
        <w:t>………………</w:t>
      </w:r>
      <w:r>
        <w:t>€</w:t>
      </w:r>
      <w:r w:rsidR="00041808">
        <w:t>, όπως οι επόμενοι πίνακες.</w:t>
      </w:r>
    </w:p>
    <w:p w:rsidR="007C7A5F" w:rsidRPr="00340F71" w:rsidRDefault="00DD42D8" w:rsidP="00DD42D8">
      <w:pPr>
        <w:spacing w:line="240" w:lineRule="auto"/>
        <w:jc w:val="both"/>
        <w:rPr>
          <w:b/>
        </w:rPr>
      </w:pPr>
      <w:r w:rsidRPr="00340F71">
        <w:rPr>
          <w:b/>
        </w:rPr>
        <w:t xml:space="preserve">Σύνολο </w:t>
      </w:r>
      <w:r w:rsidR="001963B6" w:rsidRPr="00340F71">
        <w:rPr>
          <w:b/>
        </w:rPr>
        <w:t>αμοιβής:</w:t>
      </w:r>
      <w:r w:rsidRPr="00340F71">
        <w:rPr>
          <w:b/>
        </w:rPr>
        <w:t>………</w:t>
      </w:r>
      <w:r w:rsidR="001963B6" w:rsidRPr="00340F71">
        <w:rPr>
          <w:b/>
        </w:rPr>
        <w:t>………………………….. €</w:t>
      </w:r>
      <w:r w:rsidRPr="00340F71">
        <w:rPr>
          <w:b/>
        </w:rPr>
        <w:t xml:space="preserve">. </w:t>
      </w:r>
    </w:p>
    <w:p w:rsidR="00E8538A" w:rsidRDefault="0062724C" w:rsidP="00DD42D8">
      <w:pPr>
        <w:spacing w:line="240" w:lineRule="auto"/>
        <w:jc w:val="both"/>
      </w:pPr>
      <w:r>
        <w:t xml:space="preserve">Ο εγκεκριμένος προϋπολογισμός σύμφωνα με τα ανωτέρω διαμορφώνεται </w:t>
      </w:r>
      <w:r w:rsidR="007232E4">
        <w:t xml:space="preserve">ως προς τις αμοιβές </w:t>
      </w:r>
      <w:r>
        <w:t>σε:</w:t>
      </w:r>
    </w:p>
    <w:tbl>
      <w:tblPr>
        <w:tblW w:w="8200" w:type="dxa"/>
        <w:tblInd w:w="-15" w:type="dxa"/>
        <w:tblLook w:val="04A0" w:firstRow="1" w:lastRow="0" w:firstColumn="1" w:lastColumn="0" w:noHBand="0" w:noVBand="1"/>
      </w:tblPr>
      <w:tblGrid>
        <w:gridCol w:w="2157"/>
        <w:gridCol w:w="1492"/>
        <w:gridCol w:w="1468"/>
        <w:gridCol w:w="1469"/>
        <w:gridCol w:w="1614"/>
      </w:tblGrid>
      <w:tr w:rsidR="0016408F" w:rsidRPr="0016408F" w:rsidTr="0016408F">
        <w:trPr>
          <w:trHeight w:val="702"/>
        </w:trPr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jc w:val="center"/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  <w:t>ΚΑΤΗΓΟΡΙΕΣ ΔΑΠΑΝΩΝ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jc w:val="center"/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  <w:t>ΠΡΟΫΠ/</w:t>
            </w:r>
            <w:r w:rsidR="005B5DF5"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  <w:t>ΓΙ</w:t>
            </w:r>
            <w:r w:rsidRPr="0016408F"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  <w:t>ΣΜΟΣ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jc w:val="center"/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  <w:t>ΜΕΙΩΣΗ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jc w:val="center"/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  <w:t>ΑΥΞΗΣΗ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408F" w:rsidRPr="0016408F" w:rsidRDefault="0016408F" w:rsidP="005B5DF5">
            <w:pPr>
              <w:spacing w:after="0" w:line="240" w:lineRule="auto"/>
              <w:jc w:val="center"/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  <w:t>ΝΕΟΣ ΠΡ</w:t>
            </w:r>
            <w:r w:rsidR="005B5DF5"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  <w:t>ΟΫΠΟΛΟΓΙ</w:t>
            </w:r>
            <w:r w:rsidRPr="0016408F"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  <w:t>ΣΜΟΣ</w:t>
            </w:r>
          </w:p>
        </w:tc>
      </w:tr>
      <w:tr w:rsidR="0016408F" w:rsidRPr="0016408F" w:rsidTr="0016408F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1. Αμοιβές δημοσίων υπαλλήλων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  <w:t> </w:t>
            </w:r>
          </w:p>
        </w:tc>
      </w:tr>
      <w:tr w:rsidR="0016408F" w:rsidRPr="0016408F" w:rsidTr="0016408F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2. Αμοιβές τρίτων με ανάθεση έργου (με απόδειξη)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  <w:t> </w:t>
            </w:r>
          </w:p>
        </w:tc>
      </w:tr>
      <w:tr w:rsidR="0016408F" w:rsidRPr="0016408F" w:rsidTr="0016408F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3. Αμοιβές τρίτων με ανάθεση έργου (χωρίς απόδειξη)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color w:val="D0CECE"/>
                <w:sz w:val="18"/>
                <w:szCs w:val="18"/>
                <w:lang w:eastAsia="el-GR"/>
              </w:rPr>
              <w:t> </w:t>
            </w:r>
          </w:p>
        </w:tc>
      </w:tr>
      <w:tr w:rsidR="0016408F" w:rsidRPr="0016408F" w:rsidTr="0016408F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4. Εξοπλισμός  (όργανα, υλικά)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</w:tr>
      <w:tr w:rsidR="0016408F" w:rsidRPr="0016408F" w:rsidTr="0016408F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 xml:space="preserve">5. Αναλώσιμα  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</w:tr>
      <w:tr w:rsidR="0016408F" w:rsidRPr="0016408F" w:rsidTr="0016408F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6. Μετακινήσεις εσωτερικού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</w:tr>
      <w:tr w:rsidR="0016408F" w:rsidRPr="0016408F" w:rsidTr="0016408F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7. Μετακινήσεις εξωτερικού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</w:tr>
      <w:tr w:rsidR="0016408F" w:rsidRPr="0016408F" w:rsidTr="0016408F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8. Αγορά τεχνογνωσίας / Τεχνολογίας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</w:tr>
      <w:tr w:rsidR="0016408F" w:rsidRPr="0016408F" w:rsidTr="0016408F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9. Λοιπά έξοδα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</w:tr>
      <w:tr w:rsidR="0016408F" w:rsidRPr="0016408F" w:rsidTr="0016408F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10. Εργαστηριακές εξετάσεις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</w:tr>
      <w:tr w:rsidR="0016408F" w:rsidRPr="0016408F" w:rsidTr="0016408F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11.  15% Νοσοκομείο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</w:tr>
      <w:tr w:rsidR="0016408F" w:rsidRPr="0016408F" w:rsidTr="0016408F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 xml:space="preserve">12. 5% Παρακράτηση υπέρ ΕΛΚΕΑ 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</w:tr>
      <w:tr w:rsidR="0016408F" w:rsidRPr="0016408F" w:rsidTr="0016408F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jc w:val="center"/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b/>
                <w:bCs/>
                <w:sz w:val="18"/>
                <w:szCs w:val="18"/>
                <w:lang w:eastAsia="el-GR"/>
              </w:rPr>
              <w:t>ΓΕΝΙΚΟ ΣΥΝΟΛΟ (€)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E0E0E0"/>
            <w:vAlign w:val="center"/>
            <w:hideMark/>
          </w:tcPr>
          <w:p w:rsidR="0016408F" w:rsidRPr="0016408F" w:rsidRDefault="0016408F" w:rsidP="0016408F">
            <w:pPr>
              <w:spacing w:after="0" w:line="240" w:lineRule="auto"/>
              <w:rPr>
                <w:rFonts w:ascii="Arial Narrow" w:eastAsia="Times New Roman" w:hAnsi="Arial Narrow" w:cs="Arial Greek"/>
                <w:i/>
                <w:iCs/>
                <w:sz w:val="18"/>
                <w:szCs w:val="18"/>
                <w:lang w:eastAsia="el-GR"/>
              </w:rPr>
            </w:pPr>
            <w:r w:rsidRPr="0016408F">
              <w:rPr>
                <w:rFonts w:ascii="Arial Narrow" w:eastAsia="Times New Roman" w:hAnsi="Arial Narrow" w:cs="Arial Greek"/>
                <w:i/>
                <w:iCs/>
                <w:sz w:val="18"/>
                <w:szCs w:val="18"/>
                <w:lang w:eastAsia="el-GR"/>
              </w:rPr>
              <w:t> </w:t>
            </w:r>
          </w:p>
        </w:tc>
      </w:tr>
    </w:tbl>
    <w:p w:rsidR="00C75AE4" w:rsidRDefault="008E3DF1" w:rsidP="00E8538A">
      <w:pPr>
        <w:tabs>
          <w:tab w:val="left" w:pos="6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H</w:t>
      </w:r>
      <w:r w:rsidR="00C75AE4">
        <w:rPr>
          <w:rFonts w:ascii="Arial" w:hAnsi="Arial" w:cs="Arial"/>
          <w:sz w:val="20"/>
          <w:szCs w:val="20"/>
        </w:rPr>
        <w:t xml:space="preserve"> κατάσταση ΜΕΛΗ ΟΜΑΔΑΣ ΕΡΓΟΥ διαμορφώνεται σε: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1957"/>
        <w:gridCol w:w="1846"/>
        <w:gridCol w:w="1990"/>
      </w:tblGrid>
      <w:tr w:rsidR="00C75AE4" w:rsidRPr="006E77EE" w:rsidTr="00D06056">
        <w:tc>
          <w:tcPr>
            <w:tcW w:w="2320" w:type="dxa"/>
            <w:shd w:val="clear" w:color="auto" w:fill="E6E6E6"/>
          </w:tcPr>
          <w:p w:rsidR="00C75AE4" w:rsidRPr="00D33ADD" w:rsidRDefault="00C75AE4" w:rsidP="00DC67ED">
            <w:pPr>
              <w:spacing w:before="120" w:after="120"/>
              <w:rPr>
                <w:b/>
                <w:color w:val="000000"/>
                <w:sz w:val="20"/>
                <w:szCs w:val="20"/>
              </w:rPr>
            </w:pPr>
            <w:r w:rsidRPr="00D33ADD">
              <w:rPr>
                <w:b/>
                <w:color w:val="000000"/>
                <w:sz w:val="20"/>
                <w:szCs w:val="20"/>
              </w:rPr>
              <w:t>ΟΝΟΜΑΤΕΠΩΝΥΜΟ</w:t>
            </w:r>
          </w:p>
        </w:tc>
        <w:tc>
          <w:tcPr>
            <w:tcW w:w="1957" w:type="dxa"/>
            <w:shd w:val="clear" w:color="auto" w:fill="E6E6E6"/>
          </w:tcPr>
          <w:p w:rsidR="00C75AE4" w:rsidRPr="00D33ADD" w:rsidRDefault="00C75AE4" w:rsidP="00DC67ED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D33ADD">
              <w:rPr>
                <w:b/>
                <w:color w:val="000000"/>
                <w:sz w:val="20"/>
                <w:szCs w:val="20"/>
              </w:rPr>
              <w:t>ΙΔΙΟΤΗΤΑ</w:t>
            </w:r>
          </w:p>
        </w:tc>
        <w:tc>
          <w:tcPr>
            <w:tcW w:w="1846" w:type="dxa"/>
            <w:shd w:val="clear" w:color="auto" w:fill="E6E6E6"/>
          </w:tcPr>
          <w:p w:rsidR="00C75AE4" w:rsidRPr="00D33ADD" w:rsidRDefault="00C75AE4" w:rsidP="00DC67ED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D33ADD">
              <w:rPr>
                <w:b/>
                <w:color w:val="000000"/>
                <w:sz w:val="20"/>
                <w:szCs w:val="20"/>
              </w:rPr>
              <w:t>Α.Φ.Μ. / Α.Δ.Τ.</w:t>
            </w:r>
          </w:p>
        </w:tc>
        <w:tc>
          <w:tcPr>
            <w:tcW w:w="1990" w:type="dxa"/>
            <w:shd w:val="clear" w:color="auto" w:fill="E6E6E6"/>
          </w:tcPr>
          <w:p w:rsidR="00C75AE4" w:rsidRPr="00D33ADD" w:rsidRDefault="00C75AE4" w:rsidP="00DC67ED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D33ADD">
              <w:rPr>
                <w:b/>
                <w:color w:val="000000"/>
                <w:sz w:val="20"/>
                <w:szCs w:val="20"/>
              </w:rPr>
              <w:t>ΣΥΝΟΛΙΚΗ ΑΜΟΙΒΗ (ΕΥΡΩ)</w:t>
            </w:r>
          </w:p>
        </w:tc>
      </w:tr>
      <w:tr w:rsidR="00C75AE4" w:rsidRPr="006E77EE" w:rsidTr="00D06056">
        <w:trPr>
          <w:trHeight w:val="484"/>
        </w:trPr>
        <w:tc>
          <w:tcPr>
            <w:tcW w:w="8113" w:type="dxa"/>
            <w:gridSpan w:val="4"/>
            <w:shd w:val="clear" w:color="auto" w:fill="E6E6E6"/>
          </w:tcPr>
          <w:p w:rsidR="00D06056" w:rsidRPr="00D06056" w:rsidRDefault="00D06056" w:rsidP="007232E4">
            <w:pPr>
              <w:jc w:val="center"/>
              <w:rPr>
                <w:b/>
                <w:color w:val="000000"/>
                <w:sz w:val="2"/>
                <w:szCs w:val="2"/>
              </w:rPr>
            </w:pPr>
          </w:p>
          <w:p w:rsidR="00C75AE4" w:rsidRPr="00D06056" w:rsidRDefault="00C75AE4" w:rsidP="007232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6056">
              <w:rPr>
                <w:b/>
                <w:color w:val="000000"/>
                <w:sz w:val="18"/>
                <w:szCs w:val="18"/>
              </w:rPr>
              <w:t>ΕΠΙΣΤΗΜΟΝΙΚΑ ΥΠΕΥΘΥΝΟΣ</w:t>
            </w:r>
          </w:p>
        </w:tc>
      </w:tr>
      <w:tr w:rsidR="00C75AE4" w:rsidRPr="006E77EE" w:rsidTr="00D06056">
        <w:trPr>
          <w:trHeight w:val="340"/>
        </w:trPr>
        <w:tc>
          <w:tcPr>
            <w:tcW w:w="2320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</w:tcPr>
          <w:p w:rsidR="00C75AE4" w:rsidRPr="00D06056" w:rsidRDefault="00C75AE4" w:rsidP="00DC67E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75AE4" w:rsidRPr="006E77EE" w:rsidTr="00D06056">
        <w:trPr>
          <w:trHeight w:val="416"/>
        </w:trPr>
        <w:tc>
          <w:tcPr>
            <w:tcW w:w="8113" w:type="dxa"/>
            <w:gridSpan w:val="4"/>
            <w:shd w:val="clear" w:color="auto" w:fill="E6E6E6"/>
          </w:tcPr>
          <w:p w:rsidR="00D06056" w:rsidRPr="00D06056" w:rsidRDefault="00D06056" w:rsidP="007232E4">
            <w:pPr>
              <w:jc w:val="center"/>
              <w:rPr>
                <w:b/>
                <w:color w:val="000000"/>
                <w:sz w:val="2"/>
                <w:szCs w:val="2"/>
              </w:rPr>
            </w:pPr>
          </w:p>
          <w:p w:rsidR="00C75AE4" w:rsidRPr="00D06056" w:rsidRDefault="00C75AE4" w:rsidP="00041808">
            <w:pPr>
              <w:jc w:val="center"/>
              <w:rPr>
                <w:sz w:val="20"/>
                <w:szCs w:val="20"/>
              </w:rPr>
            </w:pPr>
            <w:r w:rsidRPr="00D06056">
              <w:rPr>
                <w:b/>
                <w:color w:val="000000"/>
                <w:sz w:val="18"/>
                <w:szCs w:val="18"/>
              </w:rPr>
              <w:t xml:space="preserve">ΔΗΜΟΣΙΟΙ ΥΠΑΛΛΗΛΟΙ </w:t>
            </w:r>
            <w:r w:rsidR="00041808">
              <w:rPr>
                <w:b/>
                <w:color w:val="000000"/>
                <w:sz w:val="18"/>
                <w:szCs w:val="18"/>
              </w:rPr>
              <w:t>(</w:t>
            </w:r>
            <w:r w:rsidR="00041808" w:rsidRPr="00041808">
              <w:rPr>
                <w:b/>
                <w:color w:val="000000"/>
                <w:sz w:val="18"/>
                <w:szCs w:val="18"/>
                <w:u w:val="single"/>
              </w:rPr>
              <w:t>δηλαδή</w:t>
            </w:r>
            <w:r w:rsidR="0004180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D06056">
              <w:rPr>
                <w:b/>
                <w:color w:val="000000"/>
                <w:sz w:val="18"/>
                <w:szCs w:val="18"/>
              </w:rPr>
              <w:t xml:space="preserve">Ιατροί </w:t>
            </w:r>
            <w:r w:rsidR="00041808">
              <w:rPr>
                <w:b/>
                <w:color w:val="000000"/>
                <w:sz w:val="18"/>
                <w:szCs w:val="18"/>
              </w:rPr>
              <w:t>ΕΣΥ, μέλη ΔΕΠ, Στρατιωτικοί)</w:t>
            </w:r>
          </w:p>
        </w:tc>
      </w:tr>
      <w:tr w:rsidR="00C75AE4" w:rsidRPr="006E77EE" w:rsidTr="00D06056">
        <w:trPr>
          <w:trHeight w:val="340"/>
        </w:trPr>
        <w:tc>
          <w:tcPr>
            <w:tcW w:w="2320" w:type="dxa"/>
            <w:shd w:val="clear" w:color="auto" w:fill="auto"/>
          </w:tcPr>
          <w:p w:rsidR="00C75AE4" w:rsidRPr="00D06056" w:rsidRDefault="00C75AE4" w:rsidP="00DC67ED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C75AE4" w:rsidRPr="00D06056" w:rsidRDefault="00C75AE4" w:rsidP="00DC67ED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</w:tcPr>
          <w:p w:rsidR="00C75AE4" w:rsidRPr="00D06056" w:rsidRDefault="00C75AE4" w:rsidP="00DC67ED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C75AE4" w:rsidRPr="00D06056" w:rsidRDefault="00C75AE4" w:rsidP="00DC67ED">
            <w:pPr>
              <w:rPr>
                <w:sz w:val="20"/>
                <w:szCs w:val="20"/>
              </w:rPr>
            </w:pPr>
          </w:p>
        </w:tc>
      </w:tr>
      <w:tr w:rsidR="00C75AE4" w:rsidRPr="006E77EE" w:rsidTr="00D06056">
        <w:trPr>
          <w:trHeight w:val="340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C75AE4" w:rsidRPr="006E77EE" w:rsidTr="00D06056">
        <w:trPr>
          <w:trHeight w:val="340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C75AE4" w:rsidRPr="006E77EE" w:rsidTr="00D06056">
        <w:trPr>
          <w:trHeight w:val="340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C75AE4" w:rsidRPr="006E77EE" w:rsidTr="00D06056">
        <w:trPr>
          <w:trHeight w:val="340"/>
        </w:trPr>
        <w:tc>
          <w:tcPr>
            <w:tcW w:w="8113" w:type="dxa"/>
            <w:gridSpan w:val="4"/>
            <w:shd w:val="clear" w:color="auto" w:fill="E6E6E6"/>
          </w:tcPr>
          <w:p w:rsidR="00E10DB9" w:rsidRPr="00E10DB9" w:rsidRDefault="00E10DB9" w:rsidP="007232E4">
            <w:pPr>
              <w:jc w:val="center"/>
              <w:rPr>
                <w:b/>
                <w:color w:val="000000"/>
                <w:sz w:val="2"/>
                <w:szCs w:val="2"/>
              </w:rPr>
            </w:pPr>
          </w:p>
          <w:p w:rsidR="00C75AE4" w:rsidRPr="00E10DB9" w:rsidRDefault="00C75AE4" w:rsidP="007232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10DB9">
              <w:rPr>
                <w:b/>
                <w:color w:val="000000"/>
                <w:sz w:val="18"/>
                <w:szCs w:val="18"/>
              </w:rPr>
              <w:t>ΠΡΟΣΩΠΙΚΟ ΜΕ ΣΥΜΒΑΣΗ ΕΡΓΟΥ ΜΕ ΕΚΔΟΣΗ  ΑΠΟΔΕΙΞΗΣ</w:t>
            </w:r>
            <w:r w:rsidR="007232E4" w:rsidRPr="00E10DB9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041808">
              <w:rPr>
                <w:b/>
                <w:color w:val="000000"/>
                <w:sz w:val="18"/>
                <w:szCs w:val="18"/>
              </w:rPr>
              <w:t>(</w:t>
            </w:r>
            <w:r w:rsidR="00041808" w:rsidRPr="00041808">
              <w:rPr>
                <w:b/>
                <w:color w:val="000000"/>
                <w:sz w:val="18"/>
                <w:szCs w:val="18"/>
                <w:u w:val="single"/>
              </w:rPr>
              <w:t>δηλαδή</w:t>
            </w:r>
            <w:r w:rsidR="0004180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10DB9">
              <w:rPr>
                <w:rFonts w:cs="Arial"/>
                <w:b/>
                <w:sz w:val="18"/>
                <w:szCs w:val="18"/>
              </w:rPr>
              <w:t>Όσοι διαθέτουν ΤΠΥ υποχρεούται να καταχωρηθούν στην κατηγορία αυτή</w:t>
            </w:r>
            <w:r w:rsidR="00041808">
              <w:rPr>
                <w:rFonts w:cs="Arial"/>
                <w:b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  <w:tr w:rsidR="00C75AE4" w:rsidRPr="006E77EE" w:rsidTr="00D06056">
        <w:trPr>
          <w:trHeight w:val="340"/>
        </w:trPr>
        <w:tc>
          <w:tcPr>
            <w:tcW w:w="2320" w:type="dxa"/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57" w:type="dxa"/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5AE4" w:rsidRPr="006E77EE" w:rsidTr="00D06056">
        <w:trPr>
          <w:trHeight w:val="340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C75AE4" w:rsidRPr="006E77EE" w:rsidTr="00D06056">
        <w:trPr>
          <w:trHeight w:val="340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C75AE4" w:rsidRPr="006E77EE" w:rsidTr="00D06056">
        <w:trPr>
          <w:trHeight w:val="340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C75AE4" w:rsidRPr="00E10DB9" w:rsidRDefault="00C75AE4" w:rsidP="00DC67E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C75AE4" w:rsidRPr="006E77EE" w:rsidTr="00D06056">
        <w:trPr>
          <w:trHeight w:val="340"/>
        </w:trPr>
        <w:tc>
          <w:tcPr>
            <w:tcW w:w="8113" w:type="dxa"/>
            <w:gridSpan w:val="4"/>
            <w:shd w:val="clear" w:color="auto" w:fill="E6E6E6"/>
          </w:tcPr>
          <w:p w:rsidR="00E10DB9" w:rsidRPr="00E10DB9" w:rsidRDefault="00E10DB9" w:rsidP="007232E4">
            <w:pPr>
              <w:jc w:val="center"/>
              <w:rPr>
                <w:b/>
                <w:color w:val="000000"/>
                <w:sz w:val="2"/>
                <w:szCs w:val="2"/>
              </w:rPr>
            </w:pPr>
          </w:p>
          <w:p w:rsidR="00C75AE4" w:rsidRPr="00E10DB9" w:rsidRDefault="00C75AE4" w:rsidP="007232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10DB9">
              <w:rPr>
                <w:b/>
                <w:color w:val="000000"/>
                <w:sz w:val="18"/>
                <w:szCs w:val="18"/>
              </w:rPr>
              <w:t>ΠΡΟΣΩΠΙΚΟ ΜΕ ΣΥΜΒΑΣΗ ΕΡΓΟΥ ΧΩΡΙΣ ΕΚΔΟΣΗ ΑΠΟΔΕΙΞΗΣ</w:t>
            </w:r>
            <w:r w:rsidR="007232E4" w:rsidRPr="00E10DB9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041808">
              <w:rPr>
                <w:b/>
                <w:color w:val="000000"/>
                <w:sz w:val="18"/>
                <w:szCs w:val="18"/>
              </w:rPr>
              <w:t>(</w:t>
            </w:r>
            <w:r w:rsidR="00041808" w:rsidRPr="00041808">
              <w:rPr>
                <w:b/>
                <w:color w:val="000000"/>
                <w:sz w:val="18"/>
                <w:szCs w:val="18"/>
                <w:u w:val="single"/>
              </w:rPr>
              <w:t>δηλαδή</w:t>
            </w:r>
            <w:r w:rsidR="0004180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10DB9">
              <w:rPr>
                <w:b/>
                <w:color w:val="000000"/>
                <w:sz w:val="18"/>
                <w:szCs w:val="18"/>
              </w:rPr>
              <w:t xml:space="preserve">Ειδικευόμενοι, Επικουρικό προσωπικό, </w:t>
            </w:r>
            <w:proofErr w:type="spellStart"/>
            <w:r w:rsidRPr="00E10DB9">
              <w:rPr>
                <w:b/>
                <w:color w:val="000000"/>
                <w:sz w:val="18"/>
                <w:szCs w:val="18"/>
              </w:rPr>
              <w:t>Εξιδεικευόμενοι</w:t>
            </w:r>
            <w:proofErr w:type="spellEnd"/>
            <w:r w:rsidRPr="00E10DB9">
              <w:rPr>
                <w:b/>
                <w:color w:val="000000"/>
                <w:sz w:val="18"/>
                <w:szCs w:val="18"/>
              </w:rPr>
              <w:t>, Ιδιώτες χωρίς την υποχρέωση έκδοσης ΤΠΥ μέχρι του ποσού των 10.000,00/έτος και μέχρι δύο πληρωμές /6μηνό και με την προϋπόθεση ότι οι αμοιβές δεν θα είναι επαναλαμβανόμενες και θα αφορούν παρεπόμενες-παρελκόμενες δραστηριότητες</w:t>
            </w:r>
            <w:r w:rsidR="00041808"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C75AE4" w:rsidRPr="006E77EE" w:rsidTr="00D06056">
        <w:trPr>
          <w:trHeight w:val="340"/>
        </w:trPr>
        <w:tc>
          <w:tcPr>
            <w:tcW w:w="2320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75AE4" w:rsidRPr="006E77EE" w:rsidTr="00D06056">
        <w:trPr>
          <w:trHeight w:val="340"/>
        </w:trPr>
        <w:tc>
          <w:tcPr>
            <w:tcW w:w="2320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75AE4" w:rsidRPr="006E77EE" w:rsidTr="00D06056">
        <w:trPr>
          <w:trHeight w:val="340"/>
        </w:trPr>
        <w:tc>
          <w:tcPr>
            <w:tcW w:w="2320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75AE4" w:rsidRPr="006E77EE" w:rsidTr="00D06056">
        <w:trPr>
          <w:trHeight w:val="340"/>
        </w:trPr>
        <w:tc>
          <w:tcPr>
            <w:tcW w:w="2320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C75AE4" w:rsidRPr="00D06056" w:rsidRDefault="00C75AE4" w:rsidP="00DC67E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7232E4" w:rsidRPr="00E10DB9" w:rsidRDefault="007232E4" w:rsidP="007232E4">
      <w:pPr>
        <w:tabs>
          <w:tab w:val="left" w:pos="6000"/>
        </w:tabs>
        <w:jc w:val="both"/>
        <w:rPr>
          <w:rFonts w:ascii="Arial" w:hAnsi="Arial" w:cs="Arial"/>
          <w:sz w:val="10"/>
          <w:szCs w:val="10"/>
        </w:rPr>
      </w:pPr>
    </w:p>
    <w:p w:rsidR="0016408F" w:rsidRDefault="007232E4" w:rsidP="007232E4">
      <w:pPr>
        <w:tabs>
          <w:tab w:val="left" w:pos="60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Σημειώνουμε</w:t>
      </w:r>
      <w:r w:rsidR="008E3DF1">
        <w:rPr>
          <w:rFonts w:ascii="Arial" w:hAnsi="Arial" w:cs="Arial"/>
          <w:sz w:val="20"/>
          <w:szCs w:val="20"/>
        </w:rPr>
        <w:t xml:space="preserve"> ότι το παρόν</w:t>
      </w:r>
      <w:r>
        <w:rPr>
          <w:rFonts w:ascii="Arial" w:hAnsi="Arial" w:cs="Arial"/>
          <w:sz w:val="20"/>
          <w:szCs w:val="20"/>
        </w:rPr>
        <w:t xml:space="preserve"> έγγραφο ΔΕΝ</w:t>
      </w:r>
      <w:r w:rsidR="00542471">
        <w:rPr>
          <w:rFonts w:ascii="Arial" w:hAnsi="Arial" w:cs="Arial"/>
          <w:sz w:val="20"/>
          <w:szCs w:val="20"/>
        </w:rPr>
        <w:t xml:space="preserve"> ΑΠΟΤΕΛΕΙ ΤΡΟΠΟΠΟΗΣΗ ΤΟΥ ΠΡΟΫ/ΓΙΣΜΟΥ.</w:t>
      </w:r>
    </w:p>
    <w:p w:rsidR="0016408F" w:rsidRDefault="0016408F" w:rsidP="007232E4">
      <w:pPr>
        <w:tabs>
          <w:tab w:val="left" w:pos="60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ΠΡΟΣΟΧΗ σε περίπτωση κατάθεσης τροποποίησης μετά την παρούσα ενημέρωση, λαμβάνετε υπόψη ως αρχικός προϋπολογισμός ο συγκεκριμένος.</w:t>
      </w:r>
    </w:p>
    <w:p w:rsidR="007232E4" w:rsidRPr="007C7A5F" w:rsidRDefault="008E3DF1" w:rsidP="007232E4">
      <w:pPr>
        <w:tabs>
          <w:tab w:val="left" w:pos="60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Γίνεται</w:t>
      </w:r>
      <w:r w:rsidR="007232E4">
        <w:rPr>
          <w:rFonts w:ascii="Arial" w:hAnsi="Arial" w:cs="Arial"/>
          <w:sz w:val="20"/>
          <w:szCs w:val="20"/>
        </w:rPr>
        <w:t xml:space="preserve"> αποδ</w:t>
      </w:r>
      <w:r>
        <w:rPr>
          <w:rFonts w:ascii="Arial" w:hAnsi="Arial" w:cs="Arial"/>
          <w:sz w:val="20"/>
          <w:szCs w:val="20"/>
        </w:rPr>
        <w:t xml:space="preserve">εκτή η κατάθεση του παρόντος μέσω </w:t>
      </w:r>
      <w:r>
        <w:rPr>
          <w:rFonts w:ascii="Arial" w:hAnsi="Arial" w:cs="Arial"/>
          <w:sz w:val="20"/>
          <w:szCs w:val="20"/>
          <w:lang w:val="en-US"/>
        </w:rPr>
        <w:t>email</w:t>
      </w:r>
      <w:r w:rsidRPr="007C7A5F">
        <w:rPr>
          <w:rFonts w:ascii="Arial" w:hAnsi="Arial" w:cs="Arial"/>
          <w:sz w:val="20"/>
          <w:szCs w:val="20"/>
        </w:rPr>
        <w:t>.</w:t>
      </w:r>
    </w:p>
    <w:p w:rsidR="007232E4" w:rsidRDefault="007232E4" w:rsidP="00E8538A">
      <w:pPr>
        <w:tabs>
          <w:tab w:val="left" w:pos="6000"/>
        </w:tabs>
        <w:rPr>
          <w:rFonts w:ascii="Arial" w:hAnsi="Arial" w:cs="Arial"/>
          <w:sz w:val="20"/>
          <w:szCs w:val="20"/>
        </w:rPr>
      </w:pPr>
    </w:p>
    <w:p w:rsidR="00E8538A" w:rsidRDefault="00E8538A" w:rsidP="00542471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Αθήνα  ____/___/___ </w:t>
      </w:r>
      <w:r>
        <w:rPr>
          <w:rFonts w:ascii="Arial" w:hAnsi="Arial" w:cs="Arial"/>
          <w:sz w:val="20"/>
          <w:szCs w:val="20"/>
        </w:rPr>
        <w:tab/>
      </w:r>
      <w:r w:rsidR="00C75AE4">
        <w:rPr>
          <w:rFonts w:ascii="Arial" w:hAnsi="Arial" w:cs="Arial"/>
          <w:sz w:val="20"/>
          <w:szCs w:val="20"/>
        </w:rPr>
        <w:t>Αθή</w:t>
      </w:r>
      <w:r>
        <w:rPr>
          <w:rFonts w:ascii="Arial" w:hAnsi="Arial" w:cs="Arial"/>
          <w:sz w:val="20"/>
          <w:szCs w:val="20"/>
        </w:rPr>
        <w:t xml:space="preserve">να  ____/___/___       </w:t>
      </w:r>
    </w:p>
    <w:p w:rsidR="00C75AE4" w:rsidRDefault="00C75AE4" w:rsidP="00C75AE4">
      <w:pPr>
        <w:tabs>
          <w:tab w:val="left" w:pos="6000"/>
        </w:tabs>
        <w:rPr>
          <w:rFonts w:ascii="Arial Narrow" w:hAnsi="Arial Narrow" w:cs="Arial"/>
          <w:b/>
          <w:sz w:val="20"/>
          <w:szCs w:val="20"/>
        </w:rPr>
      </w:pPr>
    </w:p>
    <w:p w:rsidR="00E8538A" w:rsidRDefault="00E8538A" w:rsidP="00C75AE4">
      <w:pPr>
        <w:tabs>
          <w:tab w:val="left" w:pos="6000"/>
        </w:tabs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Ο Εκπρόσωπος του Φορέα Χρηματοδότησης                                </w:t>
      </w:r>
      <w:r>
        <w:rPr>
          <w:rFonts w:ascii="Arial" w:hAnsi="Arial" w:cs="Arial"/>
          <w:b/>
          <w:sz w:val="20"/>
          <w:szCs w:val="20"/>
        </w:rPr>
        <w:t>Ο Επιστημονικά Υπεύθυνος</w:t>
      </w:r>
      <w:r>
        <w:rPr>
          <w:rFonts w:ascii="Arial Narrow" w:hAnsi="Arial Narrow"/>
          <w:sz w:val="20"/>
          <w:szCs w:val="20"/>
        </w:rPr>
        <w:t xml:space="preserve">  </w:t>
      </w:r>
    </w:p>
    <w:p w:rsidR="00C75AE4" w:rsidRDefault="00C75AE4" w:rsidP="00E8538A">
      <w:pPr>
        <w:rPr>
          <w:rFonts w:ascii="Arial Narrow" w:hAnsi="Arial Narrow" w:cs="Arial"/>
          <w:sz w:val="20"/>
          <w:szCs w:val="20"/>
        </w:rPr>
      </w:pPr>
    </w:p>
    <w:p w:rsidR="001963B6" w:rsidRPr="00C75AE4" w:rsidRDefault="00C75AE4" w:rsidP="00E8538A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</w:t>
      </w:r>
      <w:r w:rsidR="00E8538A">
        <w:rPr>
          <w:rFonts w:ascii="Arial Narrow" w:hAnsi="Arial Narrow" w:cs="Arial"/>
          <w:sz w:val="20"/>
          <w:szCs w:val="20"/>
        </w:rPr>
        <w:t xml:space="preserve">     Υπογραφή</w:t>
      </w:r>
      <w:r w:rsidR="00E8538A" w:rsidRPr="00C75AE4">
        <w:rPr>
          <w:rFonts w:ascii="Arial Narrow" w:hAnsi="Arial Narrow" w:cs="Arial"/>
          <w:sz w:val="20"/>
          <w:szCs w:val="20"/>
        </w:rPr>
        <w:t xml:space="preserve">                </w:t>
      </w:r>
      <w:r w:rsidR="00E8538A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</w:t>
      </w:r>
      <w:r w:rsidR="00E8538A" w:rsidRPr="00C75AE4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8538A">
        <w:rPr>
          <w:rFonts w:ascii="Arial Narrow" w:hAnsi="Arial Narrow" w:cs="Arial"/>
          <w:sz w:val="20"/>
          <w:szCs w:val="20"/>
        </w:rPr>
        <w:t>Υπογραφή</w:t>
      </w:r>
      <w:proofErr w:type="spellEnd"/>
      <w:r w:rsidR="00E8538A">
        <w:rPr>
          <w:rFonts w:ascii="Arial Narrow" w:hAnsi="Arial Narrow" w:cs="Arial"/>
          <w:sz w:val="20"/>
          <w:szCs w:val="20"/>
        </w:rPr>
        <w:tab/>
      </w:r>
    </w:p>
    <w:sectPr w:rsidR="001963B6" w:rsidRPr="00C75AE4" w:rsidSect="00DD42D8">
      <w:pgSz w:w="11906" w:h="16838"/>
      <w:pgMar w:top="1135" w:right="1983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B3"/>
    <w:rsid w:val="00041808"/>
    <w:rsid w:val="00066606"/>
    <w:rsid w:val="0016408F"/>
    <w:rsid w:val="001963B6"/>
    <w:rsid w:val="002A5D16"/>
    <w:rsid w:val="00340F71"/>
    <w:rsid w:val="0034705F"/>
    <w:rsid w:val="00542471"/>
    <w:rsid w:val="005B5DF5"/>
    <w:rsid w:val="0062724C"/>
    <w:rsid w:val="00665AF9"/>
    <w:rsid w:val="007232E4"/>
    <w:rsid w:val="007C7A5F"/>
    <w:rsid w:val="008E3DF1"/>
    <w:rsid w:val="008F5FBC"/>
    <w:rsid w:val="00A01C9D"/>
    <w:rsid w:val="00C549B3"/>
    <w:rsid w:val="00C75AE4"/>
    <w:rsid w:val="00D06056"/>
    <w:rsid w:val="00D33ADD"/>
    <w:rsid w:val="00DD42D8"/>
    <w:rsid w:val="00E10DB9"/>
    <w:rsid w:val="00E36627"/>
    <w:rsid w:val="00E8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CF2EE-1463-4CE5-827D-9E879C4E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A810-FB27-40AC-83D7-4956BBBE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Αγγελοπούλου Πόπη</Manager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Δημητρίου - 1η ΥΠΕ Αττικής</dc:creator>
  <cp:keywords/>
  <dc:description/>
  <cp:lastModifiedBy>Ειρήνη Δημητρίου</cp:lastModifiedBy>
  <cp:revision>5</cp:revision>
  <dcterms:created xsi:type="dcterms:W3CDTF">2018-06-22T10:23:00Z</dcterms:created>
  <dcterms:modified xsi:type="dcterms:W3CDTF">2018-07-06T08:36:00Z</dcterms:modified>
</cp:coreProperties>
</file>